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F3864"/>
          <w:spacing w:val="12"/>
          <w:sz w:val="34"/>
          <w:szCs w:val="34"/>
        </w:rPr>
        <w:t xml:space="preserve">TAMRYN CLEO WEEDER</w:t>
      </w:r>
    </w:p>
    <w:p>
      <w:pPr>
        <w:spacing w:after="100"/>
        <w:jc w:val="center"/>
      </w:pPr>
      <w:r>
        <w:rPr>
          <w:color w:val="555555"/>
          <w:sz w:val="20"/>
          <w:szCs w:val="20"/>
        </w:rPr>
        <w:t xml:space="preserve">Virtual Assistant | Remote Events &amp; Social Media Coordinator | Administrative Professional</w:t>
      </w:r>
    </w:p>
    <w:p>
      <w:pPr>
        <w:pBdr>
          <w:bottom w:val="single" w:color="BFBFBF" w:sz="4" w:space="6"/>
        </w:pBdr>
        <w:spacing w:after="160"/>
        <w:jc w:val="center"/>
      </w:pPr>
      <w:r>
        <w:rPr>
          <w:color w:val="555555"/>
          <w:sz w:val="18"/>
          <w:szCs w:val="18"/>
        </w:rPr>
        <w:t xml:space="preserve">Cape Town, South Africa (GMT+2, open to CST/EST/GMT hours)  |  078 105 1885  |  cleoweeder@gmail.com</w:t>
      </w:r>
    </w:p>
    <w:p>
      <w:pPr>
        <w:pBdr>
          <w:bottom w:val="single" w:color="1F3864" w:sz="6" w:space="4"/>
        </w:pBdr>
        <w:spacing w:after="120" w:before="260"/>
      </w:pPr>
      <w:r>
        <w:rPr>
          <w:b/>
          <w:bCs/>
          <w:color w:val="1F3864"/>
          <w:spacing w:val="10"/>
          <w:sz w:val="22"/>
          <w:szCs w:val="22"/>
        </w:rPr>
        <w:t xml:space="preserve">PROFILE</w:t>
      </w:r>
    </w:p>
    <w:p>
      <w:pPr>
        <w:spacing w:after="80"/>
      </w:pPr>
      <w:r>
        <w:rPr>
          <w:sz w:val="20"/>
          <w:szCs w:val="20"/>
        </w:rPr>
        <w:t xml:space="preserve">Detail-oriented Events &amp; Social Media Coordinator with two years managing high-volume enquiries, multi-channel client communication, and end-to-end digital content production for a high-profile restaurant brand. Comfortable running independently in fast-paced, deadline-driven environments using tools like Monday.com, Microsoft Office, Canva, and CapCut. Strong async communicator with proven experience coordinating across departments and time-sensitive bookings by phone and email — core skills that translate directly to remote, client-facing virtual assistant work. Reliable, self-managed, and ready to bring this experience to a fully remote role.</w:t>
      </w:r>
    </w:p>
    <w:p>
      <w:pPr>
        <w:pBdr>
          <w:bottom w:val="single" w:color="1F3864" w:sz="6" w:space="4"/>
        </w:pBdr>
        <w:spacing w:after="120" w:before="260"/>
      </w:pPr>
      <w:r>
        <w:rPr>
          <w:b/>
          <w:bCs/>
          <w:color w:val="1F3864"/>
          <w:spacing w:val="10"/>
          <w:sz w:val="22"/>
          <w:szCs w:val="22"/>
        </w:rPr>
        <w:t xml:space="preserve">CORE REMOTE-READY SKILLS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Digital Communication &amp; Client Support — managing high-volume enquiries across email, phone, and social DMs with prompt, professional turnaround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Calendar, Booking &amp; Task Management — Monday.com, Microsoft Outlook/Calendar, digital scheduling and confirmations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Content &amp; Social Media Coordination — content calendars, copywriting, Canva &amp; CapCut design, multi-platform posting (Meta, Tripadvisor)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Reporting &amp; Analytics — compiling weekly performance reports and translating data into actionable recommendations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Administrative Support — documentation, records management, invoicing/payment liaison, correspondence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Tools — Microsoft Office (Word, Excel, Outlook), Google Workspace, Canva, CapCut, Monday.com</w:t>
      </w:r>
    </w:p>
    <w:p>
      <w:pPr>
        <w:pBdr>
          <w:bottom w:val="single" w:color="1F3864" w:sz="6" w:space="4"/>
        </w:pBdr>
        <w:spacing w:after="120" w:before="260"/>
      </w:pPr>
      <w:r>
        <w:rPr>
          <w:b/>
          <w:bCs/>
          <w:color w:val="1F3864"/>
          <w:spacing w:val="10"/>
          <w:sz w:val="22"/>
          <w:szCs w:val="22"/>
        </w:rPr>
        <w:t xml:space="preserve">EXPERIENCE</w:t>
      </w:r>
    </w:p>
    <w:p>
      <w:pPr>
        <w:tabs>
          <w:tab w:val="right" w:pos="9360"/>
        </w:tabs>
        <w:spacing w:after="20" w:before="180"/>
      </w:pPr>
      <w:r>
        <w:rPr>
          <w:b/>
          <w:bCs/>
          <w:sz w:val="21"/>
          <w:szCs w:val="21"/>
        </w:rPr>
        <w:t xml:space="preserve">Events Manager / Social Media Marketer / Admin Assistant</w:t>
      </w:r>
      <w:r>
        <w:rPr>
          <w:i/>
          <w:iCs/>
          <w:color w:val="555555"/>
          <w:sz w:val="19"/>
          <w:szCs w:val="19"/>
        </w:rPr>
        <w:t xml:space="preserve">	May 2024 – May 2026</w:t>
      </w:r>
    </w:p>
    <w:p>
      <w:pPr>
        <w:spacing w:after="100"/>
      </w:pPr>
      <w:r>
        <w:rPr>
          <w:i/>
          <w:iCs/>
          <w:color w:val="555555"/>
          <w:sz w:val="19"/>
          <w:szCs w:val="19"/>
        </w:rPr>
        <w:t xml:space="preserve">Quay Four Restaurant, V&amp;A Waterfront, Cape Town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Managed high-volume booking enquiries across phone, email, and social channels — the same responsive, multi-channel communication style required in remote client support and inbox management roles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Coordinated event logistics and cross-team briefings entirely through written and verbal digital communication, ensuring nothing fell through the cracks despite no in-person overlap between teams at planning stage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Confirmed all bookings via documented telephone and email correspondence, maintaining organized digital records to minimise errors — directly applicable to remote administrative and scheduling support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Liaised with the accounts department via async digital updates on proof-of-payment tracking, maintaining accurate financial records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Coordinated interview scheduling and reference checks independently, streamlining a process typically handled by a remote HR/admin assistant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Built and executed a multi-platform social media strategy (Facebook, Instagram, Tripadvisor) end-to-end — content calendar, copywriting, design, scheduling, and community management — a workflow run largely independently and asynchronously, mirroring a remote social media VA role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Produced all visual content in Canva and CapCut, and compiled weekly analytics reports, working self-directed against deadlines with minimal supervision</w:t>
      </w:r>
    </w:p>
    <w:p>
      <w:pPr>
        <w:tabs>
          <w:tab w:val="right" w:pos="9360"/>
        </w:tabs>
        <w:spacing w:after="20" w:before="180"/>
      </w:pPr>
      <w:r>
        <w:rPr>
          <w:b/>
          <w:bCs/>
          <w:sz w:val="21"/>
          <w:szCs w:val="21"/>
        </w:rPr>
        <w:t xml:space="preserve">Youth Leader / Events Assistant / Sunday School Teacher</w:t>
      </w:r>
      <w:r>
        <w:rPr>
          <w:i/>
          <w:iCs/>
          <w:color w:val="555555"/>
          <w:sz w:val="19"/>
          <w:szCs w:val="19"/>
        </w:rPr>
        <w:t xml:space="preserve">	January 2019 – December 2023</w:t>
      </w:r>
    </w:p>
    <w:p>
      <w:pPr>
        <w:spacing w:after="100"/>
      </w:pPr>
      <w:r>
        <w:rPr>
          <w:i/>
          <w:iCs/>
          <w:color w:val="555555"/>
          <w:sz w:val="19"/>
          <w:szCs w:val="19"/>
        </w:rPr>
        <w:t xml:space="preserve">New Zion Ministries International, Mitchell's Plain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Coordinated event logistics, registration, and communication with parents and volunteers, managing multiple stakeholders and moving parts independently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Maintained attendance records and handled administrative tasks accurately and consistently over a multi-year period</w:t>
      </w:r>
    </w:p>
    <w:p>
      <w:pPr>
        <w:tabs>
          <w:tab w:val="right" w:pos="9360"/>
        </w:tabs>
        <w:spacing w:after="20" w:before="180"/>
      </w:pPr>
      <w:r>
        <w:rPr>
          <w:b/>
          <w:bCs/>
          <w:sz w:val="21"/>
          <w:szCs w:val="21"/>
        </w:rPr>
        <w:t xml:space="preserve">Event Support Staff</w:t>
      </w:r>
      <w:r>
        <w:rPr>
          <w:i/>
          <w:iCs/>
          <w:color w:val="555555"/>
          <w:sz w:val="19"/>
          <w:szCs w:val="19"/>
        </w:rPr>
        <w:t xml:space="preserve">	March 2024</w:t>
      </w:r>
    </w:p>
    <w:p>
      <w:pPr>
        <w:spacing w:after="100"/>
      </w:pPr>
      <w:r>
        <w:rPr>
          <w:i/>
          <w:iCs/>
          <w:color w:val="555555"/>
          <w:sz w:val="19"/>
          <w:szCs w:val="19"/>
        </w:rPr>
        <w:t xml:space="preserve">Ramadan Expo 2024, Oude Molen High School, Pinelands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Coordinated live event logistics and timing under pressure, supporting demonstrations and a public cook-off competition</w:t>
      </w:r>
    </w:p>
    <w:p>
      <w:pPr>
        <w:tabs>
          <w:tab w:val="right" w:pos="9360"/>
        </w:tabs>
        <w:spacing w:after="20" w:before="180"/>
      </w:pPr>
      <w:r>
        <w:rPr>
          <w:b/>
          <w:bCs/>
          <w:sz w:val="21"/>
          <w:szCs w:val="21"/>
        </w:rPr>
        <w:t xml:space="preserve">Education Assistant</w:t>
      </w:r>
      <w:r>
        <w:rPr>
          <w:i/>
          <w:iCs/>
          <w:color w:val="555555"/>
          <w:sz w:val="19"/>
          <w:szCs w:val="19"/>
        </w:rPr>
        <w:t xml:space="preserve">	November 2021 – October 2022</w:t>
      </w:r>
    </w:p>
    <w:p>
      <w:pPr>
        <w:spacing w:after="100"/>
      </w:pPr>
      <w:r>
        <w:rPr>
          <w:i/>
          <w:iCs/>
          <w:color w:val="555555"/>
          <w:sz w:val="19"/>
          <w:szCs w:val="19"/>
        </w:rPr>
        <w:t xml:space="preserve">Eisleben Road Primary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Streamlined administrative processes using Microsoft Word and Excel, reducing workload for teaching staff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Maintained compliance and organized documentation in a structured, process-driven environment</w:t>
      </w:r>
    </w:p>
    <w:p>
      <w:pPr>
        <w:pBdr>
          <w:bottom w:val="single" w:color="1F3864" w:sz="6" w:space="4"/>
        </w:pBdr>
        <w:spacing w:after="120" w:before="260"/>
      </w:pPr>
      <w:r>
        <w:rPr>
          <w:b/>
          <w:bCs/>
          <w:color w:val="1F3864"/>
          <w:spacing w:val="10"/>
          <w:sz w:val="22"/>
          <w:szCs w:val="22"/>
        </w:rPr>
        <w:t xml:space="preserve">QUALIFICATIONS &amp; CERTIFICATES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Certificate of Service Appreciation — Presidential Youth Employment Initiative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Hospitality &amp; Catering Services N6 Certificate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Wine Course and Food &amp; Wine Training Certificate</w:t>
      </w:r>
    </w:p>
    <w:p>
      <w:pPr>
        <w:pBdr>
          <w:bottom w:val="single" w:color="1F3864" w:sz="6" w:space="4"/>
        </w:pBdr>
        <w:spacing w:after="120" w:before="260"/>
      </w:pPr>
      <w:r>
        <w:rPr>
          <w:b/>
          <w:bCs/>
          <w:color w:val="1F3864"/>
          <w:spacing w:val="10"/>
          <w:sz w:val="22"/>
          <w:szCs w:val="22"/>
        </w:rPr>
        <w:t xml:space="preserve">EDUCATION</w:t>
      </w:r>
    </w:p>
    <w:p>
      <w:pPr>
        <w:spacing w:after="40"/>
      </w:pPr>
      <w:r>
        <w:rPr>
          <w:b/>
          <w:bCs/>
          <w:sz w:val="20"/>
          <w:szCs w:val="20"/>
        </w:rPr>
        <w:t xml:space="preserve">Spine Road High School, Cape Town</w:t>
      </w:r>
    </w:p>
    <w:p>
      <w:pPr>
        <w:spacing w:after="100"/>
      </w:pPr>
      <w:r>
        <w:rPr>
          <w:color w:val="555555"/>
          <w:sz w:val="19"/>
          <w:szCs w:val="19"/>
        </w:rPr>
        <w:t xml:space="preserve">English Home Language · Afrikaans First Additional Language · Mathematical Literacy · Tourism · History · Life Science · Life Orientation</w:t>
      </w:r>
    </w:p>
    <w:p>
      <w:pPr>
        <w:pBdr>
          <w:bottom w:val="single" w:color="1F3864" w:sz="6" w:space="4"/>
        </w:pBdr>
        <w:spacing w:after="120" w:before="260"/>
      </w:pPr>
      <w:r>
        <w:rPr>
          <w:b/>
          <w:bCs/>
          <w:color w:val="1F3864"/>
          <w:spacing w:val="10"/>
          <w:sz w:val="22"/>
          <w:szCs w:val="22"/>
        </w:rPr>
        <w:t xml:space="preserve">REFERENCES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Natasha Busch — General Manager, Quay Four Restaurant — 082 435 2237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Nthabi — Floor Manager, Quay Four Restaurant — 073 035 7197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Laurienne Josephs — Youth Leader/Pastor, New Zion Ministries International — 076 299 0119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Ms Mushfiqah Frantz — Educator, Eisleben Road Primary — 071 373 0190</w:t>
      </w:r>
    </w:p>
    <w:sectPr>
      <w:pgSz w:w="12240" w:h="15840" w:orient="portrait"/>
      <w:pgMar w:top="620" w:right="720" w:bottom="6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2026-08-06T18:46:03.087Z</dcterms:created>
  <dcterms:modified xsi:type="dcterms:W3CDTF">2026-08-06T18:46:03.087Z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